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4B8B" w14:textId="60AAC004" w:rsidR="001D5FC9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14</w:t>
      </w:r>
      <w:r w:rsidR="001D5FC9" w:rsidRPr="001D5FC9">
        <w:rPr>
          <w:b/>
          <w:bCs/>
          <w:kern w:val="36"/>
          <w:sz w:val="28"/>
          <w:szCs w:val="28"/>
        </w:rPr>
        <w:t>.04.2020г. Безопасность жизнедеятельности, Часовников И.В. Гр.№25а</w:t>
      </w:r>
    </w:p>
    <w:p w14:paraId="443B4BB9" w14:textId="77777777" w:rsidR="00FD08BB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</w:p>
    <w:p w14:paraId="31E96FBC" w14:textId="3BD0E728" w:rsidR="001D5FC9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  <w:r w:rsidRPr="00FD08BB">
        <w:rPr>
          <w:bCs/>
          <w:kern w:val="36"/>
          <w:sz w:val="28"/>
          <w:szCs w:val="28"/>
        </w:rPr>
        <w:t>Время на отраб</w:t>
      </w:r>
      <w:r>
        <w:rPr>
          <w:bCs/>
          <w:kern w:val="36"/>
          <w:sz w:val="28"/>
          <w:szCs w:val="28"/>
        </w:rPr>
        <w:t>отку темы: 2 занятия по 45мин. Всего 90 мин.</w:t>
      </w:r>
    </w:p>
    <w:p w14:paraId="5840AD0A" w14:textId="77777777" w:rsidR="00FD08BB" w:rsidRPr="00FD08BB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</w:p>
    <w:p w14:paraId="100E2BAE" w14:textId="77777777" w:rsidR="00B143CA" w:rsidRPr="00394408" w:rsidRDefault="00B143CA" w:rsidP="00B143CA">
      <w:pPr>
        <w:spacing w:line="276" w:lineRule="auto"/>
        <w:rPr>
          <w:sz w:val="28"/>
          <w:szCs w:val="28"/>
        </w:rPr>
      </w:pPr>
      <w:r w:rsidRPr="00394408">
        <w:rPr>
          <w:sz w:val="28"/>
          <w:szCs w:val="28"/>
        </w:rPr>
        <w:t>ПЗ№16 Оказание первой медицинской помощи</w:t>
      </w:r>
    </w:p>
    <w:p w14:paraId="0AAE659E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План-конспект практического занятия</w:t>
      </w:r>
    </w:p>
    <w:p w14:paraId="5F7D02BD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«Оказание первой медицинской помощи».</w:t>
      </w:r>
    </w:p>
    <w:p w14:paraId="57CA67D5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AFE4C0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color w:val="000000"/>
          <w:sz w:val="28"/>
          <w:szCs w:val="28"/>
        </w:rPr>
        <w:br/>
        <w:t>Место проведения занятия: учебная аудитория</w:t>
      </w:r>
      <w:r w:rsidRPr="00394408">
        <w:rPr>
          <w:color w:val="000000"/>
          <w:sz w:val="28"/>
          <w:szCs w:val="28"/>
        </w:rPr>
        <w:br/>
        <w:t>Продолжительность проведения занятия: 90 минут</w:t>
      </w:r>
      <w:r w:rsidRPr="00394408">
        <w:rPr>
          <w:color w:val="000000"/>
          <w:sz w:val="28"/>
          <w:szCs w:val="28"/>
        </w:rPr>
        <w:br/>
        <w:t>Цели занятия:</w:t>
      </w:r>
      <w:r w:rsidRPr="00394408">
        <w:rPr>
          <w:color w:val="000000"/>
          <w:sz w:val="28"/>
          <w:szCs w:val="28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14:paraId="58B7160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color w:val="000000"/>
          <w:sz w:val="28"/>
          <w:szCs w:val="28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color w:val="000000"/>
          <w:sz w:val="28"/>
          <w:szCs w:val="28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14:paraId="02D536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89027EC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Ход занятия</w:t>
      </w:r>
    </w:p>
    <w:p w14:paraId="5D58525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05AC62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1</w:t>
      </w:r>
      <w:r w:rsidRPr="00394408">
        <w:rPr>
          <w:color w:val="000000"/>
          <w:sz w:val="28"/>
          <w:szCs w:val="28"/>
        </w:rPr>
        <w:t>. (Общее) Используя конспект лекции «Оказание первой медицинской помощи»:</w:t>
      </w:r>
      <w:r w:rsidRPr="00394408">
        <w:rPr>
          <w:b/>
          <w:bCs/>
          <w:color w:val="000000"/>
          <w:sz w:val="28"/>
          <w:szCs w:val="28"/>
        </w:rPr>
        <w:br/>
      </w:r>
      <w:r w:rsidRPr="00394408">
        <w:rPr>
          <w:color w:val="000000"/>
          <w:sz w:val="28"/>
          <w:szCs w:val="28"/>
        </w:rPr>
        <w:t>1. Заполнить таблицу «Возможные повреждения при несчастных случаях в чрезвычайных ситуациях».</w:t>
      </w:r>
    </w:p>
    <w:p w14:paraId="55702F50" w14:textId="77777777" w:rsidR="00B143CA" w:rsidRPr="00394408" w:rsidRDefault="00B143CA" w:rsidP="00B143CA">
      <w:pPr>
        <w:spacing w:line="276" w:lineRule="auto"/>
        <w:rPr>
          <w:sz w:val="28"/>
          <w:szCs w:val="28"/>
        </w:rPr>
      </w:pPr>
      <w:r w:rsidRPr="00394408">
        <w:rPr>
          <w:color w:val="000000"/>
          <w:sz w:val="28"/>
          <w:szCs w:val="28"/>
          <w:shd w:val="clear" w:color="auto" w:fill="FFFFFF"/>
        </w:rPr>
        <w:t>Молния</w:t>
      </w:r>
      <w:r w:rsidRPr="00394408">
        <w:rPr>
          <w:color w:val="000000"/>
          <w:sz w:val="28"/>
          <w:szCs w:val="28"/>
          <w:shd w:val="clear" w:color="auto" w:fill="FFFFFF"/>
        </w:rPr>
        <w:br/>
        <w:t>Пожары</w:t>
      </w:r>
    </w:p>
    <w:p w14:paraId="4BD400E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Обрушение здания</w:t>
      </w:r>
    </w:p>
    <w:p w14:paraId="1F338CE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Заполнить недостающие элементы графологической структура по теме «Кровотечения».</w:t>
      </w:r>
    </w:p>
    <w:p w14:paraId="17B0BAAE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 Заполнить недостающие элементы графологической структура по теме «Отморожения»</w:t>
      </w:r>
    </w:p>
    <w:p w14:paraId="71F6735C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16B47B92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4F5604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47BBE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2</w:t>
      </w:r>
      <w:r w:rsidRPr="00394408">
        <w:rPr>
          <w:color w:val="000000"/>
          <w:sz w:val="28"/>
          <w:szCs w:val="28"/>
          <w:u w:val="single"/>
        </w:rPr>
        <w:t>.</w:t>
      </w:r>
      <w:r w:rsidRPr="00394408">
        <w:rPr>
          <w:color w:val="000000"/>
          <w:sz w:val="28"/>
          <w:szCs w:val="28"/>
        </w:rPr>
        <w:t> Решение ситуационных задач.</w:t>
      </w:r>
    </w:p>
    <w:p w14:paraId="4A59D98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3FAFB1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1</w:t>
      </w:r>
    </w:p>
    <w:p w14:paraId="7E80770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1632C2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</w:t>
      </w:r>
    </w:p>
    <w:p w14:paraId="74A26BB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14:paraId="160B8CF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542AF9C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Какое состояние можно предположить у больного?</w:t>
      </w:r>
    </w:p>
    <w:p w14:paraId="0FBC32C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Чем обусловлены симптомы, указанные в задании?</w:t>
      </w:r>
    </w:p>
    <w:p w14:paraId="41F5226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Какова должна быть первая помощь?</w:t>
      </w:r>
    </w:p>
    <w:p w14:paraId="7435E4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Какие действия необходимо провести при наличии признаков клинической смерти?</w:t>
      </w:r>
    </w:p>
    <w:p w14:paraId="5286DC4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Надо ли транспортировать пострадавшего в ЛПУ при появлении признаков жизни?</w:t>
      </w:r>
    </w:p>
    <w:p w14:paraId="1ABCE8C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C3A1B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Учитывая выделение изо рта пострадавшего пены и воды, можно предположить истинное утопление.</w:t>
      </w:r>
    </w:p>
    <w:p w14:paraId="3C4FA32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14:paraId="5631FF0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14:paraId="5710B7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При наличии признаков клинической смерти начать проведение сердечно-легочной реанимации.</w:t>
      </w:r>
    </w:p>
    <w:p w14:paraId="375430E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14:paraId="33E4EF6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0C101F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3774EF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14:paraId="1C03472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44CD419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1. Какое состояние развилось у мужчины?</w:t>
      </w:r>
    </w:p>
    <w:p w14:paraId="115A0D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2. Что могло способствовать этому состоянию?</w:t>
      </w:r>
    </w:p>
    <w:p w14:paraId="46D62A2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3. Какова причина развития данного состояния?</w:t>
      </w:r>
    </w:p>
    <w:p w14:paraId="211BCBD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4. Какова первая медицинская помощь?</w:t>
      </w:r>
    </w:p>
    <w:p w14:paraId="426807B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Необходима ли срочная госпитализация?</w:t>
      </w:r>
    </w:p>
    <w:p w14:paraId="2BFCE70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038A2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Ответ:</w:t>
      </w:r>
    </w:p>
    <w:p w14:paraId="37D0648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1. Острая сердечная недостаточность.</w:t>
      </w:r>
    </w:p>
    <w:p w14:paraId="50AE3D0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2. Перенесенное заболевание (например, ревматизм), физическое перенапряжение.</w:t>
      </w:r>
    </w:p>
    <w:p w14:paraId="476729A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3. Кислородное голодание.</w:t>
      </w:r>
    </w:p>
    <w:p w14:paraId="5BB5C0C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 xml:space="preserve">4. Вызвать «скорую помощь». Придать удобное </w:t>
      </w:r>
      <w:proofErr w:type="spellStart"/>
      <w:r w:rsidRPr="00394408">
        <w:rPr>
          <w:color w:val="00000A"/>
          <w:sz w:val="28"/>
          <w:szCs w:val="28"/>
        </w:rPr>
        <w:t>полусидячее</w:t>
      </w:r>
      <w:proofErr w:type="spellEnd"/>
      <w:r w:rsidRPr="00394408">
        <w:rPr>
          <w:color w:val="00000A"/>
          <w:sz w:val="28"/>
          <w:szCs w:val="28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color w:val="00000A"/>
          <w:sz w:val="28"/>
          <w:szCs w:val="28"/>
        </w:rPr>
        <w:t>корвалол</w:t>
      </w:r>
      <w:proofErr w:type="spellEnd"/>
      <w:r w:rsidRPr="00394408">
        <w:rPr>
          <w:color w:val="00000A"/>
          <w:sz w:val="28"/>
          <w:szCs w:val="28"/>
        </w:rPr>
        <w:t xml:space="preserve"> (40 капель на 100 мл воды).</w:t>
      </w:r>
    </w:p>
    <w:p w14:paraId="66B1C6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Необходима, т.к. при резко выраженной сердечной недостаточности может развиться отек легких.</w:t>
      </w:r>
    </w:p>
    <w:p w14:paraId="4D078AD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2</w:t>
      </w:r>
    </w:p>
    <w:p w14:paraId="3565EA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1DCDB9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</w:t>
      </w:r>
    </w:p>
    <w:p w14:paraId="30E0CF4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14:paraId="3B7BA83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11F0F0E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Чем обусловлена тяжесть состояния пострадавшего?</w:t>
      </w:r>
    </w:p>
    <w:p w14:paraId="63571DE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По каким признакам вы это определили?</w:t>
      </w:r>
    </w:p>
    <w:p w14:paraId="2023A33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 поступить с имеющейся раной?</w:t>
      </w:r>
    </w:p>
    <w:p w14:paraId="1238CBC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Какая необходима первая медицинская помощь?</w:t>
      </w:r>
    </w:p>
    <w:p w14:paraId="27EE222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Как транспортировать пострадавшего?</w:t>
      </w:r>
    </w:p>
    <w:p w14:paraId="75A106FC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3D95E31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У пострадавшего сотрясение головного мозга.</w:t>
      </w:r>
    </w:p>
    <w:p w14:paraId="3A34BDD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Головная боль, головокружение, тошнота, рвота, амнезия - признаки сотрясения головного мозга.</w:t>
      </w:r>
    </w:p>
    <w:p w14:paraId="1463E9E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Обработать рану антисептиком, наложить асептическую повязку.</w:t>
      </w:r>
    </w:p>
    <w:p w14:paraId="5811F67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Срочная госпитализация.</w:t>
      </w:r>
    </w:p>
    <w:p w14:paraId="442A585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Транспортировать на носилках с фиксацией головы ватно-марлевым кругом.</w:t>
      </w:r>
    </w:p>
    <w:p w14:paraId="278B617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926C8A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4FEB9D6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14:paraId="1D018AB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5F33B8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 установить, жив этот человек или умер?</w:t>
      </w:r>
    </w:p>
    <w:p w14:paraId="5E2859D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Что необходимо предпринять, если человек еще жив?</w:t>
      </w:r>
    </w:p>
    <w:p w14:paraId="4D0C1AEC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Какими способами можно провести искусственное дыхание?</w:t>
      </w:r>
    </w:p>
    <w:p w14:paraId="6471ACF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Где должны лежать руки при проведении непрямого массажа сердца?</w:t>
      </w:r>
    </w:p>
    <w:p w14:paraId="7804984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О чем свидетельствует неуспешные реанимационные мероприятия?</w:t>
      </w:r>
    </w:p>
    <w:p w14:paraId="6351D55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5737CB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lastRenderedPageBreak/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14:paraId="4A85800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Вызвать «скорую помощь». Проводить непрямой массаж сердца и искусственное дыхание.</w:t>
      </w:r>
    </w:p>
    <w:p w14:paraId="7E8E7CA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Способом «рот в рот», «рот в нос».</w:t>
      </w:r>
    </w:p>
    <w:p w14:paraId="3B516E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4. Руки должны лежать на нижней трети грудины на два поперечных пальца выше мечевидного отростка.</w:t>
      </w:r>
    </w:p>
    <w:p w14:paraId="3E1A87B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О необратимых изменениях в головном мозге.</w:t>
      </w:r>
    </w:p>
    <w:p w14:paraId="1AD65C9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CAADB2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3</w:t>
      </w:r>
    </w:p>
    <w:p w14:paraId="31A6604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56C7657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№1.</w:t>
      </w:r>
    </w:p>
    <w:p w14:paraId="3A8C8DD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14:paraId="3D2AB5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2A76003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Какое кровотечение наблюдается?</w:t>
      </w:r>
    </w:p>
    <w:p w14:paraId="0BF297D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По каким признакам вы определили вид кровотечения?</w:t>
      </w:r>
    </w:p>
    <w:p w14:paraId="74B801D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Какова последовательность действий при оказании первой помощи?</w:t>
      </w:r>
    </w:p>
    <w:p w14:paraId="522BCD8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Требуется ли доставка пострадавшего в лечебное учреждение?</w:t>
      </w:r>
    </w:p>
    <w:p w14:paraId="7577A87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0A8634C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9A340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Венозное кровотечение</w:t>
      </w:r>
    </w:p>
    <w:p w14:paraId="66DF442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Кровь темно-красного цвета, вытекает из раны спокойно.</w:t>
      </w:r>
    </w:p>
    <w:p w14:paraId="1E460E5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Для наложения повязки на кровоточащую рану можно использовать носовой платок, проглаженный горячим утюгом.</w:t>
      </w:r>
    </w:p>
    <w:p w14:paraId="00A103B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Да, необходима консультация врача, дополнительная обработка раны и определение тяжести кровотечения</w:t>
      </w:r>
    </w:p>
    <w:p w14:paraId="3C182A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061E3C6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5100221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color w:val="000000"/>
          <w:sz w:val="28"/>
          <w:szCs w:val="28"/>
        </w:rPr>
        <w:t>ассиметрия</w:t>
      </w:r>
      <w:proofErr w:type="spellEnd"/>
      <w:r w:rsidRPr="00394408">
        <w:rPr>
          <w:color w:val="000000"/>
          <w:sz w:val="28"/>
          <w:szCs w:val="28"/>
        </w:rPr>
        <w:t xml:space="preserve"> зрачков.</w:t>
      </w:r>
    </w:p>
    <w:p w14:paraId="0D27E08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4DDDB2F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Что случилось с мужчиной?</w:t>
      </w:r>
    </w:p>
    <w:p w14:paraId="4D28C89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Какие причины могли привести к этому состоянию?</w:t>
      </w:r>
    </w:p>
    <w:p w14:paraId="30A313A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 чем заключается первая медицинская помощь?</w:t>
      </w:r>
    </w:p>
    <w:p w14:paraId="7B36CC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Можно ли пострадавшему пить в этом состоянии?</w:t>
      </w:r>
    </w:p>
    <w:p w14:paraId="004116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lastRenderedPageBreak/>
        <w:t>5. В каком случае больного можно транспортировать?</w:t>
      </w:r>
    </w:p>
    <w:p w14:paraId="5BF9CBA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1907525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Инсульт.</w:t>
      </w:r>
    </w:p>
    <w:p w14:paraId="48EF899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14:paraId="287E042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14:paraId="0571282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Пить пострадавшему нельзя, т.к. он может оказаться неспособным глотать.</w:t>
      </w:r>
    </w:p>
    <w:p w14:paraId="611E228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Транспортировать в положении лежа после заключения врача о транспортабельности больного.</w:t>
      </w:r>
    </w:p>
    <w:p w14:paraId="5C2078E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64CA1AA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3</w:t>
      </w:r>
      <w:r w:rsidRPr="00394408">
        <w:rPr>
          <w:b/>
          <w:bCs/>
          <w:color w:val="000000"/>
          <w:sz w:val="28"/>
          <w:szCs w:val="28"/>
        </w:rPr>
        <w:t>.</w:t>
      </w:r>
      <w:r w:rsidRPr="00394408">
        <w:rPr>
          <w:color w:val="000000"/>
          <w:sz w:val="28"/>
          <w:szCs w:val="28"/>
        </w:rPr>
        <w:t> Практическая отработка оказания ПМП.</w:t>
      </w:r>
    </w:p>
    <w:p w14:paraId="386DDE2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69F125D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1.</w:t>
      </w:r>
    </w:p>
    <w:p w14:paraId="6345532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593621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322720A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 . Наложить жгут при кровотечении из лучевой артерии.</w:t>
      </w:r>
    </w:p>
    <w:p w14:paraId="221BF90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Наложить давящую повязку при кровотечении из вен предплечья.</w:t>
      </w:r>
    </w:p>
    <w:p w14:paraId="262DB6B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2C792A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2</w:t>
      </w:r>
    </w:p>
    <w:p w14:paraId="7D50DF8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29C7BB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6841DE9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Провести искусственную вентиляцию легких и наружный массаж сердца на муляже.</w:t>
      </w:r>
    </w:p>
    <w:p w14:paraId="4204FD8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Наложить асептическую повязку при ожоге кисти 1степени.</w:t>
      </w:r>
    </w:p>
    <w:p w14:paraId="547FFAF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CCCA3E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3</w:t>
      </w:r>
    </w:p>
    <w:p w14:paraId="61B8FFF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11410D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Провести практическое наложение мягких повязок на отдельные области тела: на голеностопный сустав, на кисть.</w:t>
      </w:r>
    </w:p>
    <w:p w14:paraId="07C15EA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2.Наложить шину при переломе бедренной кости.</w:t>
      </w:r>
    </w:p>
    <w:p w14:paraId="2059D1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30BAFD1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14:paraId="108B85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В заключение предлагаю студентам запомнить простые правила:</w:t>
      </w:r>
    </w:p>
    <w:p w14:paraId="5381609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1</w:t>
      </w:r>
      <w:r w:rsidRPr="00394408">
        <w:rPr>
          <w:color w:val="000000"/>
          <w:sz w:val="28"/>
          <w:szCs w:val="28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14:paraId="256499F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2.</w:t>
      </w:r>
      <w:r w:rsidRPr="00394408">
        <w:rPr>
          <w:color w:val="000000"/>
          <w:sz w:val="28"/>
          <w:szCs w:val="28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14:paraId="1F7369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lastRenderedPageBreak/>
        <w:t>ПРАВИЛО 3.</w:t>
      </w:r>
      <w:r w:rsidRPr="00394408">
        <w:rPr>
          <w:color w:val="000000"/>
          <w:sz w:val="28"/>
          <w:szCs w:val="28"/>
        </w:rPr>
        <w:t> Никогда не пренебрегайте советами опытных, знающих людей.</w:t>
      </w:r>
    </w:p>
    <w:p w14:paraId="299AACC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4</w:t>
      </w:r>
      <w:r w:rsidRPr="00394408">
        <w:rPr>
          <w:color w:val="000000"/>
          <w:sz w:val="28"/>
          <w:szCs w:val="28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14:paraId="2DE20111" w14:textId="77777777" w:rsidR="00B143CA" w:rsidRDefault="00B143CA" w:rsidP="00B143CA">
      <w:pPr>
        <w:spacing w:line="276" w:lineRule="auto"/>
        <w:rPr>
          <w:sz w:val="28"/>
          <w:szCs w:val="28"/>
        </w:rPr>
      </w:pPr>
    </w:p>
    <w:p w14:paraId="524FAF4F" w14:textId="77777777" w:rsidR="00B143CA" w:rsidRPr="006855C7" w:rsidRDefault="00B143CA" w:rsidP="00B143CA">
      <w:pPr>
        <w:spacing w:line="276" w:lineRule="auto"/>
        <w:rPr>
          <w:b/>
          <w:sz w:val="28"/>
          <w:szCs w:val="28"/>
        </w:rPr>
      </w:pPr>
      <w:r w:rsidRPr="006855C7">
        <w:rPr>
          <w:b/>
          <w:sz w:val="28"/>
          <w:szCs w:val="28"/>
        </w:rPr>
        <w:t>Список литературы</w:t>
      </w:r>
    </w:p>
    <w:p w14:paraId="56054423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1. Буянов В.М. Первая медицинская помощь/</w:t>
      </w:r>
      <w:proofErr w:type="spellStart"/>
      <w:r w:rsidRPr="00394408">
        <w:rPr>
          <w:color w:val="242424"/>
          <w:sz w:val="28"/>
          <w:szCs w:val="28"/>
        </w:rPr>
        <w:t>В.М.Буянов</w:t>
      </w:r>
      <w:proofErr w:type="spellEnd"/>
      <w:r w:rsidRPr="00394408">
        <w:rPr>
          <w:color w:val="242424"/>
          <w:sz w:val="28"/>
          <w:szCs w:val="28"/>
        </w:rPr>
        <w:t>. - М.: Медицина, 2000. - 194 с.</w:t>
      </w:r>
    </w:p>
    <w:p w14:paraId="2313D5C6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2. Вандышев А.Р. Медицина катастроф/ А.Р. Вандышев. - Ростов-на-Дону: Феникс, 2002. - 234 с.</w:t>
      </w:r>
    </w:p>
    <w:p w14:paraId="4AFCC55A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color w:val="242424"/>
          <w:sz w:val="28"/>
          <w:szCs w:val="28"/>
        </w:rPr>
        <w:t>2006.-</w:t>
      </w:r>
      <w:proofErr w:type="gramEnd"/>
      <w:r w:rsidRPr="00394408">
        <w:rPr>
          <w:color w:val="242424"/>
          <w:sz w:val="28"/>
          <w:szCs w:val="28"/>
        </w:rPr>
        <w:t xml:space="preserve"> 576 с.</w:t>
      </w:r>
    </w:p>
    <w:p w14:paraId="5E2BDEEB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color w:val="242424"/>
          <w:sz w:val="28"/>
          <w:szCs w:val="28"/>
        </w:rPr>
        <w:t>Пб.:</w:t>
      </w:r>
      <w:proofErr w:type="gramEnd"/>
      <w:r w:rsidRPr="00394408">
        <w:rPr>
          <w:color w:val="242424"/>
          <w:sz w:val="28"/>
          <w:szCs w:val="28"/>
        </w:rPr>
        <w:t xml:space="preserve"> Паритет, 2000. - 256 с.</w:t>
      </w:r>
    </w:p>
    <w:p w14:paraId="5413B350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5. </w:t>
      </w:r>
      <w:proofErr w:type="spellStart"/>
      <w:r w:rsidRPr="00394408">
        <w:rPr>
          <w:color w:val="242424"/>
          <w:sz w:val="28"/>
          <w:szCs w:val="28"/>
        </w:rPr>
        <w:t>Рябочкин</w:t>
      </w:r>
      <w:proofErr w:type="spellEnd"/>
      <w:r w:rsidRPr="00394408">
        <w:rPr>
          <w:color w:val="242424"/>
          <w:sz w:val="28"/>
          <w:szCs w:val="28"/>
        </w:rPr>
        <w:t xml:space="preserve"> В.М. Медицина катастроф/ В.М. </w:t>
      </w:r>
      <w:proofErr w:type="spellStart"/>
      <w:r w:rsidRPr="00394408">
        <w:rPr>
          <w:color w:val="242424"/>
          <w:sz w:val="28"/>
          <w:szCs w:val="28"/>
        </w:rPr>
        <w:t>Рябочкин</w:t>
      </w:r>
      <w:proofErr w:type="spellEnd"/>
      <w:r w:rsidRPr="00394408">
        <w:rPr>
          <w:color w:val="242424"/>
          <w:sz w:val="28"/>
          <w:szCs w:val="28"/>
        </w:rPr>
        <w:t>. - М.: ИНИ ЛТД, 1997. - 312 с.</w:t>
      </w:r>
    </w:p>
    <w:p w14:paraId="12D2EB04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6. </w:t>
      </w:r>
      <w:proofErr w:type="spellStart"/>
      <w:r w:rsidRPr="00394408">
        <w:rPr>
          <w:color w:val="242424"/>
          <w:sz w:val="28"/>
          <w:szCs w:val="28"/>
        </w:rPr>
        <w:t>Руксин</w:t>
      </w:r>
      <w:proofErr w:type="spellEnd"/>
      <w:r w:rsidRPr="00394408">
        <w:rPr>
          <w:color w:val="242424"/>
          <w:sz w:val="28"/>
          <w:szCs w:val="28"/>
        </w:rPr>
        <w:t xml:space="preserve"> В.В. Неотложная кардиология, </w:t>
      </w:r>
      <w:proofErr w:type="gramStart"/>
      <w:r w:rsidRPr="00394408">
        <w:rPr>
          <w:color w:val="242424"/>
          <w:sz w:val="28"/>
          <w:szCs w:val="28"/>
        </w:rPr>
        <w:t>С-Пб</w:t>
      </w:r>
      <w:proofErr w:type="gramEnd"/>
      <w:r w:rsidRPr="00394408">
        <w:rPr>
          <w:color w:val="242424"/>
          <w:sz w:val="28"/>
          <w:szCs w:val="28"/>
        </w:rPr>
        <w:t>, 1998.</w:t>
      </w:r>
    </w:p>
    <w:p w14:paraId="408EC1F5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7. П. </w:t>
      </w:r>
      <w:proofErr w:type="spellStart"/>
      <w:r w:rsidRPr="00394408">
        <w:rPr>
          <w:color w:val="242424"/>
          <w:sz w:val="28"/>
          <w:szCs w:val="28"/>
        </w:rPr>
        <w:t>Сафар</w:t>
      </w:r>
      <w:proofErr w:type="spellEnd"/>
      <w:r w:rsidRPr="00394408">
        <w:rPr>
          <w:color w:val="242424"/>
          <w:sz w:val="28"/>
          <w:szCs w:val="28"/>
        </w:rPr>
        <w:t xml:space="preserve">, Дж. </w:t>
      </w:r>
      <w:proofErr w:type="spellStart"/>
      <w:r w:rsidRPr="00394408">
        <w:rPr>
          <w:color w:val="242424"/>
          <w:sz w:val="28"/>
          <w:szCs w:val="28"/>
        </w:rPr>
        <w:t>Бичер</w:t>
      </w:r>
      <w:proofErr w:type="spellEnd"/>
      <w:r w:rsidRPr="00394408">
        <w:rPr>
          <w:color w:val="242424"/>
          <w:sz w:val="28"/>
          <w:szCs w:val="28"/>
        </w:rPr>
        <w:t>. Сердечно - лёгочная и церебральная реанимация. М., 1997.</w:t>
      </w:r>
    </w:p>
    <w:p w14:paraId="3FB3B51C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8. Симонов И.А. Первая помощь при травмах и других </w:t>
      </w:r>
      <w:proofErr w:type="spellStart"/>
      <w:r w:rsidRPr="00394408">
        <w:rPr>
          <w:color w:val="242424"/>
          <w:sz w:val="28"/>
          <w:szCs w:val="28"/>
        </w:rPr>
        <w:t>жизне</w:t>
      </w:r>
      <w:proofErr w:type="spellEnd"/>
      <w:r>
        <w:rPr>
          <w:color w:val="242424"/>
          <w:sz w:val="28"/>
          <w:szCs w:val="28"/>
        </w:rPr>
        <w:t>-</w:t>
      </w:r>
      <w:r w:rsidRPr="00394408">
        <w:rPr>
          <w:color w:val="242424"/>
          <w:sz w:val="28"/>
          <w:szCs w:val="28"/>
        </w:rPr>
        <w:t>угрожающих ситуациях /. - С-</w:t>
      </w:r>
      <w:proofErr w:type="gramStart"/>
      <w:r w:rsidRPr="00394408">
        <w:rPr>
          <w:color w:val="242424"/>
          <w:sz w:val="28"/>
          <w:szCs w:val="28"/>
        </w:rPr>
        <w:t>Пб.:</w:t>
      </w:r>
      <w:proofErr w:type="gramEnd"/>
      <w:r w:rsidRPr="00394408">
        <w:rPr>
          <w:color w:val="242424"/>
          <w:sz w:val="28"/>
          <w:szCs w:val="28"/>
        </w:rPr>
        <w:t xml:space="preserve"> ДНК, 2001. - 321 с.</w:t>
      </w:r>
    </w:p>
    <w:p w14:paraId="6C37DC98" w14:textId="77777777" w:rsidR="00B143CA" w:rsidRDefault="00B143CA" w:rsidP="00B143CA">
      <w:pPr>
        <w:spacing w:line="276" w:lineRule="auto"/>
        <w:rPr>
          <w:sz w:val="28"/>
          <w:szCs w:val="28"/>
        </w:rPr>
      </w:pPr>
    </w:p>
    <w:p w14:paraId="3616A2DD" w14:textId="77777777" w:rsidR="00B143CA" w:rsidRDefault="00B143CA" w:rsidP="00B14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14:paraId="1D72C4A4" w14:textId="77777777" w:rsidR="00B143CA" w:rsidRDefault="00B143CA" w:rsidP="00B143CA">
      <w:pPr>
        <w:pStyle w:val="a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855C7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 xml:space="preserve">конспект по теме </w:t>
      </w:r>
    </w:p>
    <w:p w14:paraId="56EE7E93" w14:textId="77777777" w:rsidR="00B143CA" w:rsidRPr="006855C7" w:rsidRDefault="00B143CA" w:rsidP="00B143CA">
      <w:pPr>
        <w:pStyle w:val="ab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p w14:paraId="637052EA" w14:textId="77777777" w:rsidR="001D5FC9" w:rsidRDefault="001D5FC9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7C88B91" w14:textId="77777777" w:rsidR="00B143CA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39EFE16" w14:textId="77777777" w:rsidR="00B143CA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FF506C9" w14:textId="77777777" w:rsidR="00B143CA" w:rsidRPr="00606679" w:rsidRDefault="00B143CA" w:rsidP="00B143CA">
      <w:pPr>
        <w:spacing w:line="276" w:lineRule="auto"/>
        <w:jc w:val="center"/>
        <w:rPr>
          <w:sz w:val="28"/>
          <w:szCs w:val="28"/>
        </w:rPr>
      </w:pPr>
      <w:bookmarkStart w:id="1" w:name="_Hlk35937662"/>
      <w:r>
        <w:rPr>
          <w:sz w:val="28"/>
          <w:szCs w:val="28"/>
        </w:rPr>
        <w:t>Жду ваши ответы:</w:t>
      </w:r>
    </w:p>
    <w:p w14:paraId="6612232F" w14:textId="77777777" w:rsidR="00B143CA" w:rsidRDefault="00B143CA" w:rsidP="00B143CA">
      <w:pPr>
        <w:spacing w:line="276" w:lineRule="auto"/>
        <w:jc w:val="center"/>
        <w:rPr>
          <w:sz w:val="28"/>
          <w:szCs w:val="28"/>
        </w:rPr>
      </w:pPr>
      <w:r w:rsidRPr="00606679">
        <w:rPr>
          <w:sz w:val="28"/>
          <w:szCs w:val="28"/>
        </w:rPr>
        <w:t>1</w:t>
      </w:r>
      <w:r>
        <w:rPr>
          <w:sz w:val="28"/>
          <w:szCs w:val="28"/>
        </w:rPr>
        <w:t xml:space="preserve">. «В Контакте»: Часовников Игорь </w:t>
      </w:r>
      <w:proofErr w:type="spellStart"/>
      <w:r>
        <w:rPr>
          <w:sz w:val="28"/>
          <w:szCs w:val="28"/>
        </w:rPr>
        <w:t>г.Баку</w:t>
      </w:r>
      <w:proofErr w:type="spellEnd"/>
      <w:r>
        <w:rPr>
          <w:sz w:val="28"/>
          <w:szCs w:val="28"/>
        </w:rPr>
        <w:t>;</w:t>
      </w:r>
    </w:p>
    <w:p w14:paraId="60DCBDEE" w14:textId="77777777" w:rsidR="00B143CA" w:rsidRPr="00F709E3" w:rsidRDefault="00B143CA" w:rsidP="00B14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2. 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</w:t>
      </w:r>
      <w:r w:rsidRPr="006066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chasovnikov</w:t>
      </w:r>
      <w:proofErr w:type="spellEnd"/>
      <w:r w:rsidRPr="00606679">
        <w:rPr>
          <w:sz w:val="28"/>
          <w:szCs w:val="28"/>
        </w:rPr>
        <w:t>1963@</w:t>
      </w:r>
      <w:r>
        <w:rPr>
          <w:sz w:val="28"/>
          <w:szCs w:val="28"/>
          <w:lang w:val="en-US"/>
        </w:rPr>
        <w:t>mail</w:t>
      </w:r>
      <w:r w:rsidRPr="006066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bookmarkEnd w:id="1"/>
    <w:p w14:paraId="0F6F36F8" w14:textId="77777777" w:rsidR="00B143CA" w:rsidRPr="00F709E3" w:rsidRDefault="00B143CA" w:rsidP="00B143CA">
      <w:pPr>
        <w:spacing w:line="276" w:lineRule="auto"/>
        <w:jc w:val="center"/>
        <w:rPr>
          <w:sz w:val="28"/>
          <w:szCs w:val="28"/>
        </w:rPr>
      </w:pPr>
    </w:p>
    <w:p w14:paraId="2586659D" w14:textId="77777777" w:rsidR="00B143CA" w:rsidRPr="001D5FC9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sectPr w:rsidR="00B143CA" w:rsidRPr="001D5FC9" w:rsidSect="00481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2DC4" w14:textId="77777777" w:rsidR="00486F0B" w:rsidRDefault="00486F0B">
      <w:r>
        <w:separator/>
      </w:r>
    </w:p>
  </w:endnote>
  <w:endnote w:type="continuationSeparator" w:id="0">
    <w:p w14:paraId="40A7C115" w14:textId="77777777" w:rsidR="00486F0B" w:rsidRDefault="004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9846" w14:textId="77777777" w:rsidR="003B008E" w:rsidRDefault="00AE30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1BB86CE" w14:textId="77777777" w:rsidR="003B008E" w:rsidRDefault="00486F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3D67" w14:textId="77777777" w:rsidR="003B008E" w:rsidRDefault="00486F0B">
    <w:pPr>
      <w:pStyle w:val="a5"/>
      <w:jc w:val="right"/>
    </w:pPr>
  </w:p>
  <w:p w14:paraId="33F4890A" w14:textId="77777777" w:rsidR="003B008E" w:rsidRDefault="00486F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1301" w14:textId="77777777" w:rsidR="003B008E" w:rsidRDefault="00486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0361" w14:textId="77777777" w:rsidR="00486F0B" w:rsidRDefault="00486F0B">
      <w:r>
        <w:separator/>
      </w:r>
    </w:p>
  </w:footnote>
  <w:footnote w:type="continuationSeparator" w:id="0">
    <w:p w14:paraId="54332D48" w14:textId="77777777" w:rsidR="00486F0B" w:rsidRDefault="0048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7B20" w14:textId="77777777" w:rsidR="003B008E" w:rsidRDefault="00AE30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5B2D34" w14:textId="77777777" w:rsidR="003B008E" w:rsidRDefault="00486F0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FA99" w14:textId="77777777" w:rsidR="003B008E" w:rsidRDefault="00AE30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C83">
      <w:rPr>
        <w:noProof/>
      </w:rPr>
      <w:t>6</w:t>
    </w:r>
    <w:r>
      <w:rPr>
        <w:noProof/>
      </w:rPr>
      <w:fldChar w:fldCharType="end"/>
    </w:r>
  </w:p>
  <w:p w14:paraId="70D3AFAC" w14:textId="77777777" w:rsidR="003B008E" w:rsidRDefault="00486F0B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33C1" w14:textId="77777777" w:rsidR="003B008E" w:rsidRDefault="00486F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053"/>
    <w:multiLevelType w:val="hybridMultilevel"/>
    <w:tmpl w:val="14F69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899"/>
    <w:multiLevelType w:val="hybridMultilevel"/>
    <w:tmpl w:val="308251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D2EB0"/>
    <w:multiLevelType w:val="hybridMultilevel"/>
    <w:tmpl w:val="A08EE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FE12A6"/>
    <w:multiLevelType w:val="hybridMultilevel"/>
    <w:tmpl w:val="F5A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7511"/>
    <w:multiLevelType w:val="hybridMultilevel"/>
    <w:tmpl w:val="AC8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3E65"/>
    <w:multiLevelType w:val="hybridMultilevel"/>
    <w:tmpl w:val="D750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C"/>
    <w:rsid w:val="00155FF3"/>
    <w:rsid w:val="001D5FC9"/>
    <w:rsid w:val="00481254"/>
    <w:rsid w:val="00486F0B"/>
    <w:rsid w:val="004D5C4B"/>
    <w:rsid w:val="00654C83"/>
    <w:rsid w:val="00742074"/>
    <w:rsid w:val="007575AB"/>
    <w:rsid w:val="00AE3068"/>
    <w:rsid w:val="00AE759C"/>
    <w:rsid w:val="00B143CA"/>
    <w:rsid w:val="00EF435F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92A"/>
  <w15:chartTrackingRefBased/>
  <w15:docId w15:val="{8EBD0A1E-68A1-4DFB-A1F1-A641D51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81254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12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81254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12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4812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481254"/>
    <w:rPr>
      <w:rFonts w:cs="Times New Roman"/>
    </w:rPr>
  </w:style>
  <w:style w:type="paragraph" w:styleId="a8">
    <w:name w:val="header"/>
    <w:basedOn w:val="a"/>
    <w:link w:val="a9"/>
    <w:uiPriority w:val="99"/>
    <w:rsid w:val="00481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481254"/>
    <w:pPr>
      <w:shd w:val="clear" w:color="auto" w:fill="FFFFFF"/>
      <w:spacing w:before="48" w:line="240" w:lineRule="exact"/>
      <w:ind w:left="1632" w:right="1229" w:hanging="874"/>
      <w:jc w:val="center"/>
    </w:pPr>
    <w:rPr>
      <w:b/>
      <w:color w:val="000000"/>
      <w:sz w:val="28"/>
      <w:szCs w:val="24"/>
    </w:rPr>
  </w:style>
  <w:style w:type="paragraph" w:styleId="ab">
    <w:name w:val="List Paragraph"/>
    <w:basedOn w:val="a"/>
    <w:uiPriority w:val="34"/>
    <w:qFormat/>
    <w:rsid w:val="00481254"/>
    <w:pPr>
      <w:ind w:left="720"/>
      <w:contextualSpacing/>
    </w:pPr>
  </w:style>
  <w:style w:type="paragraph" w:customStyle="1" w:styleId="ConsPlusNormal">
    <w:name w:val="ConsPlusNormal"/>
    <w:uiPriority w:val="99"/>
    <w:rsid w:val="00481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812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81254"/>
    <w:rPr>
      <w:rFonts w:ascii="Times New Roman" w:hAnsi="Times New Roman" w:cs="Times New Roman"/>
      <w:color w:val="0000FF"/>
      <w:u w:val="single"/>
    </w:rPr>
  </w:style>
  <w:style w:type="paragraph" w:customStyle="1" w:styleId="MainStyl">
    <w:name w:val="MainStyl"/>
    <w:basedOn w:val="a"/>
    <w:uiPriority w:val="99"/>
    <w:rsid w:val="00481254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 w:cs="Times"/>
      <w:color w:val="000000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481254"/>
    <w:rPr>
      <w:rFonts w:cs="Times New Roman"/>
    </w:rPr>
  </w:style>
  <w:style w:type="character" w:customStyle="1" w:styleId="searchmatch">
    <w:name w:val="searchmatch"/>
    <w:basedOn w:val="a0"/>
    <w:uiPriority w:val="99"/>
    <w:rsid w:val="004812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2020-03-24T09:51:00Z</dcterms:created>
  <dcterms:modified xsi:type="dcterms:W3CDTF">2020-04-10T10:25:00Z</dcterms:modified>
</cp:coreProperties>
</file>